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40" w:rsidRPr="006B741E" w:rsidRDefault="0009289B" w:rsidP="006B741E">
      <w:pPr>
        <w:jc w:val="center"/>
        <w:rPr>
          <w:rFonts w:ascii="Times New Roman" w:eastAsia="方正小标宋简体" w:hAnsi="Times New Roman" w:cs="Times New Roman"/>
          <w:kern w:val="44"/>
          <w:sz w:val="44"/>
          <w:szCs w:val="44"/>
        </w:rPr>
      </w:pPr>
      <w:r w:rsidRPr="006B741E">
        <w:rPr>
          <w:rFonts w:ascii="Times New Roman" w:eastAsia="方正小标宋简体" w:hAnsi="Times New Roman" w:cs="Times New Roman"/>
          <w:kern w:val="44"/>
          <w:sz w:val="44"/>
          <w:szCs w:val="44"/>
        </w:rPr>
        <w:t>2019</w:t>
      </w:r>
      <w:r w:rsidRPr="006B741E">
        <w:rPr>
          <w:rFonts w:ascii="Times New Roman" w:eastAsia="方正小标宋简体" w:hAnsi="Times New Roman" w:cs="Times New Roman"/>
          <w:kern w:val="44"/>
          <w:sz w:val="44"/>
          <w:szCs w:val="44"/>
        </w:rPr>
        <w:t>年</w:t>
      </w:r>
      <w:r w:rsidR="00DD385E" w:rsidRPr="006B741E">
        <w:rPr>
          <w:rFonts w:ascii="Times New Roman" w:eastAsia="方正小标宋简体" w:hAnsi="Times New Roman" w:cs="Times New Roman"/>
          <w:kern w:val="44"/>
          <w:sz w:val="44"/>
          <w:szCs w:val="44"/>
        </w:rPr>
        <w:t>度处级干部</w:t>
      </w:r>
      <w:r w:rsidRPr="006B741E">
        <w:rPr>
          <w:rFonts w:ascii="Times New Roman" w:eastAsia="方正小标宋简体" w:hAnsi="Times New Roman" w:cs="Times New Roman"/>
          <w:kern w:val="44"/>
          <w:sz w:val="44"/>
          <w:szCs w:val="44"/>
        </w:rPr>
        <w:t>个人述职述廉报告</w:t>
      </w:r>
    </w:p>
    <w:p w:rsidR="002A5E40" w:rsidRPr="006B741E" w:rsidRDefault="0009289B" w:rsidP="006B741E">
      <w:pPr>
        <w:jc w:val="center"/>
        <w:rPr>
          <w:rFonts w:ascii="Times New Roman" w:eastAsia="仿宋_GB2312" w:hAnsi="Times New Roman" w:cs="Times New Roman"/>
          <w:sz w:val="34"/>
          <w:szCs w:val="34"/>
        </w:rPr>
      </w:pPr>
      <w:r w:rsidRPr="006B741E">
        <w:rPr>
          <w:rFonts w:ascii="Times New Roman" w:eastAsia="仿宋_GB2312" w:hAnsi="Times New Roman" w:cs="Times New Roman"/>
          <w:sz w:val="34"/>
          <w:szCs w:val="34"/>
        </w:rPr>
        <w:t>理学院党总支副书记</w:t>
      </w:r>
      <w:r w:rsidR="00DD385E" w:rsidRPr="006B741E">
        <w:rPr>
          <w:rFonts w:ascii="Times New Roman" w:eastAsia="仿宋_GB2312" w:hAnsi="Times New Roman" w:cs="Times New Roman"/>
          <w:sz w:val="34"/>
          <w:szCs w:val="34"/>
        </w:rPr>
        <w:t xml:space="preserve"> </w:t>
      </w:r>
      <w:r w:rsidRPr="006B741E">
        <w:rPr>
          <w:rFonts w:ascii="Times New Roman" w:eastAsia="仿宋_GB2312" w:hAnsi="Times New Roman" w:cs="Times New Roman"/>
          <w:sz w:val="34"/>
          <w:szCs w:val="34"/>
        </w:rPr>
        <w:t>何晓蕾</w:t>
      </w:r>
    </w:p>
    <w:p w:rsidR="00222155" w:rsidRPr="006B741E" w:rsidRDefault="00222155" w:rsidP="006B741E">
      <w:pPr>
        <w:jc w:val="center"/>
        <w:rPr>
          <w:rFonts w:ascii="Times New Roman" w:eastAsia="仿宋_GB2312" w:hAnsi="Times New Roman" w:cs="Times New Roman"/>
          <w:sz w:val="34"/>
          <w:szCs w:val="34"/>
        </w:rPr>
      </w:pPr>
    </w:p>
    <w:p w:rsidR="002A5E40" w:rsidRPr="006B741E" w:rsidRDefault="0009289B" w:rsidP="006B741E">
      <w:pPr>
        <w:pStyle w:val="3"/>
        <w:ind w:firstLineChars="200" w:firstLine="680"/>
        <w:jc w:val="both"/>
        <w:rPr>
          <w:rFonts w:ascii="Times New Roman" w:eastAsia="黑体" w:hAnsi="Times New Roman" w:cs="Times New Roman"/>
          <w:b w:val="0"/>
          <w:bCs w:val="0"/>
          <w:sz w:val="34"/>
          <w:szCs w:val="34"/>
        </w:rPr>
      </w:pPr>
      <w:r w:rsidRPr="006B741E">
        <w:rPr>
          <w:rFonts w:ascii="Times New Roman" w:eastAsia="黑体" w:hAnsi="黑体" w:cs="Times New Roman"/>
          <w:b w:val="0"/>
          <w:bCs w:val="0"/>
          <w:sz w:val="34"/>
          <w:szCs w:val="34"/>
        </w:rPr>
        <w:t>一、学思践悟，不断提高政治觉悟和理论素养，扎实开展</w:t>
      </w:r>
      <w:r w:rsidRPr="006B741E">
        <w:rPr>
          <w:rFonts w:ascii="Times New Roman" w:eastAsia="黑体" w:hAnsi="Times New Roman" w:cs="Times New Roman"/>
          <w:b w:val="0"/>
          <w:bCs w:val="0"/>
          <w:sz w:val="34"/>
          <w:szCs w:val="34"/>
        </w:rPr>
        <w:t>“</w:t>
      </w:r>
      <w:r w:rsidRPr="006B741E">
        <w:rPr>
          <w:rFonts w:ascii="Times New Roman" w:eastAsia="黑体" w:hAnsi="黑体" w:cs="Times New Roman"/>
          <w:b w:val="0"/>
          <w:bCs w:val="0"/>
          <w:sz w:val="34"/>
          <w:szCs w:val="34"/>
        </w:rPr>
        <w:t>不忘初心、牢记使命</w:t>
      </w:r>
      <w:r w:rsidRPr="006B741E">
        <w:rPr>
          <w:rFonts w:ascii="Times New Roman" w:eastAsia="黑体" w:hAnsi="Times New Roman" w:cs="Times New Roman"/>
          <w:b w:val="0"/>
          <w:bCs w:val="0"/>
          <w:sz w:val="34"/>
          <w:szCs w:val="34"/>
        </w:rPr>
        <w:t>”</w:t>
      </w:r>
      <w:r w:rsidRPr="006B741E">
        <w:rPr>
          <w:rFonts w:ascii="Times New Roman" w:eastAsia="黑体" w:hAnsi="黑体" w:cs="Times New Roman"/>
          <w:b w:val="0"/>
          <w:bCs w:val="0"/>
          <w:sz w:val="34"/>
          <w:szCs w:val="34"/>
        </w:rPr>
        <w:t>主题教育</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通过集中研讨学、自学，学习强国、省党建智慧云平台、省干部在线学习网、高校院系级党组织书记网络培训及支部组织生活等方式，认真学习贯彻习近平新时代中国特色社会主义思想、党的十九大和十九届四中全会精神。通过学习进一步坚定了理想信念，锤炼了忠诚干净担当的政治品格，牢固树立</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四个意识</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、增强</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四个自信</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，坚决做到</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两个维护</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，能够在思想和行动上同以习近平同志为核心的党中央保持高度一致。</w:t>
      </w:r>
      <w:bookmarkStart w:id="0" w:name="_GoBack"/>
      <w:bookmarkEnd w:id="0"/>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扎实开展</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不忘初心、牢记使命</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主题教育，通读研学《习近平新时代中国特色社会主义思想学习纲要》《习近平关于</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不忘初心、牢记使命</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重要论述选编》等；通过原原本本学、读书班、理论学习中心组等方式，认真参加</w:t>
      </w:r>
      <w:r w:rsidRPr="006B741E">
        <w:rPr>
          <w:rFonts w:ascii="Times New Roman" w:eastAsia="仿宋_GB2312" w:hAnsi="Times New Roman" w:cs="Times New Roman"/>
          <w:bCs/>
          <w:sz w:val="34"/>
          <w:szCs w:val="34"/>
        </w:rPr>
        <w:t>7</w:t>
      </w:r>
      <w:r w:rsidRPr="006B741E">
        <w:rPr>
          <w:rFonts w:ascii="Times New Roman" w:eastAsia="仿宋_GB2312" w:hAnsi="Times New Roman" w:cs="Times New Roman"/>
          <w:bCs/>
          <w:sz w:val="34"/>
          <w:szCs w:val="34"/>
        </w:rPr>
        <w:t>次专题学习研讨及自学等；深入基层开展调研、走访和座谈等，撰写的调研报告入选校</w:t>
      </w:r>
      <w:r w:rsidRPr="006B741E">
        <w:rPr>
          <w:rFonts w:ascii="Times New Roman" w:eastAsia="仿宋_GB2312" w:hAnsi="Times New Roman" w:cs="Times New Roman"/>
          <w:bCs/>
          <w:sz w:val="34"/>
          <w:szCs w:val="34"/>
        </w:rPr>
        <w:t>30</w:t>
      </w:r>
      <w:r w:rsidRPr="006B741E">
        <w:rPr>
          <w:rFonts w:ascii="Times New Roman" w:eastAsia="仿宋_GB2312" w:hAnsi="Times New Roman" w:cs="Times New Roman"/>
          <w:bCs/>
          <w:sz w:val="34"/>
          <w:szCs w:val="34"/>
        </w:rPr>
        <w:t>篇优秀调研报告，并做好调研成果转化及具体举措；以《</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不忘初心、牢记使命</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，充分发挥先锋模范作用，做新时代合格的大学生党员》为题，为本科生党员上了专题党课；对照党章党规的</w:t>
      </w:r>
      <w:r w:rsidRPr="006B741E">
        <w:rPr>
          <w:rFonts w:ascii="Times New Roman" w:eastAsia="仿宋_GB2312" w:hAnsi="Times New Roman" w:cs="Times New Roman"/>
          <w:bCs/>
          <w:sz w:val="34"/>
          <w:szCs w:val="34"/>
        </w:rPr>
        <w:t>18</w:t>
      </w:r>
      <w:r w:rsidRPr="006B741E">
        <w:rPr>
          <w:rFonts w:ascii="Times New Roman" w:eastAsia="仿宋_GB2312" w:hAnsi="Times New Roman" w:cs="Times New Roman"/>
          <w:bCs/>
          <w:sz w:val="34"/>
          <w:szCs w:val="34"/>
        </w:rPr>
        <w:t>个是否认真检视自身问题</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条，深刻剖析根</w:t>
      </w:r>
      <w:r w:rsidRPr="006B741E">
        <w:rPr>
          <w:rFonts w:ascii="Times New Roman" w:eastAsia="仿宋_GB2312" w:hAnsi="Times New Roman" w:cs="Times New Roman"/>
          <w:bCs/>
          <w:sz w:val="34"/>
          <w:szCs w:val="34"/>
        </w:rPr>
        <w:lastRenderedPageBreak/>
        <w:t>源，按照四个对照和四个找一找，检视问题落实清单</w:t>
      </w:r>
      <w:r w:rsidRPr="006B741E">
        <w:rPr>
          <w:rFonts w:ascii="Times New Roman" w:eastAsia="仿宋_GB2312" w:hAnsi="Times New Roman" w:cs="Times New Roman"/>
          <w:bCs/>
          <w:sz w:val="34"/>
          <w:szCs w:val="34"/>
        </w:rPr>
        <w:t>15</w:t>
      </w:r>
      <w:r w:rsidRPr="006B741E">
        <w:rPr>
          <w:rFonts w:ascii="Times New Roman" w:eastAsia="仿宋_GB2312" w:hAnsi="Times New Roman" w:cs="Times New Roman"/>
          <w:bCs/>
          <w:sz w:val="34"/>
          <w:szCs w:val="34"/>
        </w:rPr>
        <w:t>个，都逐一制定整改措施并逐步认真落实。</w:t>
      </w:r>
    </w:p>
    <w:p w:rsidR="002A5E40" w:rsidRPr="006B741E" w:rsidRDefault="0009289B" w:rsidP="006B741E">
      <w:pPr>
        <w:pStyle w:val="3"/>
        <w:ind w:firstLineChars="200" w:firstLine="680"/>
        <w:jc w:val="both"/>
        <w:rPr>
          <w:rFonts w:ascii="Times New Roman" w:eastAsia="黑体" w:hAnsi="Times New Roman" w:cs="Times New Roman"/>
          <w:b w:val="0"/>
          <w:bCs w:val="0"/>
          <w:sz w:val="34"/>
          <w:szCs w:val="34"/>
        </w:rPr>
      </w:pPr>
      <w:r w:rsidRPr="006B741E">
        <w:rPr>
          <w:rFonts w:ascii="Times New Roman" w:eastAsia="黑体" w:hAnsi="黑体" w:cs="Times New Roman"/>
          <w:b w:val="0"/>
          <w:bCs w:val="0"/>
          <w:sz w:val="34"/>
          <w:szCs w:val="34"/>
        </w:rPr>
        <w:t>二、履职尽责，完成服务学生全面发展重点任务</w:t>
      </w:r>
    </w:p>
    <w:p w:rsidR="00222155" w:rsidRPr="006B741E" w:rsidRDefault="00C51635" w:rsidP="006B741E">
      <w:pPr>
        <w:ind w:firstLineChars="200" w:firstLine="680"/>
        <w:rPr>
          <w:rFonts w:ascii="Times New Roman" w:eastAsia="楷体_GB2312" w:hAnsi="Times New Roman" w:cs="Times New Roman"/>
          <w:bCs/>
          <w:kern w:val="0"/>
          <w:sz w:val="34"/>
          <w:szCs w:val="34"/>
        </w:rPr>
      </w:pPr>
      <w:r w:rsidRPr="006B741E">
        <w:rPr>
          <w:rFonts w:ascii="Times New Roman" w:eastAsia="楷体_GB2312" w:hAnsi="楷体_GB2312" w:cs="Times New Roman"/>
          <w:bCs/>
          <w:kern w:val="0"/>
          <w:sz w:val="34"/>
          <w:szCs w:val="34"/>
        </w:rPr>
        <w:t>（一）学生管理与服务工作情况</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以立德树人为根本任务。指导和参加学生支部开展主题教育</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七个一</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，开展三次学习研讨，认真检视和整改；理学院本科生党支部获校示范性党支部；全年发展本科生党员</w:t>
      </w:r>
      <w:r w:rsidRPr="006B741E">
        <w:rPr>
          <w:rFonts w:ascii="Times New Roman" w:eastAsia="仿宋_GB2312" w:hAnsi="Times New Roman" w:cs="Times New Roman"/>
          <w:bCs/>
          <w:sz w:val="34"/>
          <w:szCs w:val="34"/>
        </w:rPr>
        <w:t>8</w:t>
      </w:r>
      <w:r w:rsidRPr="006B741E">
        <w:rPr>
          <w:rFonts w:ascii="Times New Roman" w:eastAsia="仿宋_GB2312" w:hAnsi="Times New Roman" w:cs="Times New Roman"/>
          <w:bCs/>
          <w:sz w:val="34"/>
          <w:szCs w:val="34"/>
        </w:rPr>
        <w:t>名，转正</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名，培养非党积极分子</w:t>
      </w:r>
      <w:r w:rsidRPr="006B741E">
        <w:rPr>
          <w:rFonts w:ascii="Times New Roman" w:eastAsia="仿宋_GB2312" w:hAnsi="Times New Roman" w:cs="Times New Roman"/>
          <w:bCs/>
          <w:sz w:val="34"/>
          <w:szCs w:val="34"/>
        </w:rPr>
        <w:t>20</w:t>
      </w:r>
      <w:r w:rsidRPr="006B741E">
        <w:rPr>
          <w:rFonts w:ascii="Times New Roman" w:eastAsia="仿宋_GB2312" w:hAnsi="Times New Roman" w:cs="Times New Roman"/>
          <w:bCs/>
          <w:sz w:val="34"/>
          <w:szCs w:val="34"/>
        </w:rPr>
        <w:t>余人；开展</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一院一品</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领英培优班</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圆梦考研助力计划和完成为学院学生做的五件实事，打造学院特色精品项目；开展辅导员班主任和学生骨干培训会</w:t>
      </w:r>
      <w:r w:rsidRPr="006B741E">
        <w:rPr>
          <w:rFonts w:ascii="Times New Roman" w:eastAsia="仿宋_GB2312" w:hAnsi="Times New Roman" w:cs="Times New Roman"/>
          <w:bCs/>
          <w:sz w:val="34"/>
          <w:szCs w:val="34"/>
        </w:rPr>
        <w:t>4</w:t>
      </w:r>
      <w:r w:rsidRPr="006B741E">
        <w:rPr>
          <w:rFonts w:ascii="Times New Roman" w:eastAsia="仿宋_GB2312" w:hAnsi="Times New Roman" w:cs="Times New Roman"/>
          <w:bCs/>
          <w:sz w:val="34"/>
          <w:szCs w:val="34"/>
        </w:rPr>
        <w:t>场；校思政一般项目结题一个，校党建一般项目立项一个；建立各班家长微信群，家访</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余人，获得</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个校级家访工作先进个人；</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名学生党员获校</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优秀共产党员</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2.</w:t>
      </w:r>
      <w:r w:rsidRPr="006B741E">
        <w:rPr>
          <w:rFonts w:ascii="Times New Roman" w:eastAsia="仿宋_GB2312" w:hAnsi="Times New Roman" w:cs="Times New Roman"/>
          <w:bCs/>
          <w:sz w:val="34"/>
          <w:szCs w:val="34"/>
        </w:rPr>
        <w:t>创新管理机制，以</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一条线</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严格管理为前提和基础。建立任课教师微信互动和学工队伍跟课跟晚自习；英语晚自习打卡、学霸讲堂、科研跨年级梯队等，学院上课、晚自习和早操出勤率均在</w:t>
      </w:r>
      <w:r w:rsidRPr="006B741E">
        <w:rPr>
          <w:rFonts w:ascii="Times New Roman" w:eastAsia="仿宋_GB2312" w:hAnsi="Times New Roman" w:cs="Times New Roman"/>
          <w:bCs/>
          <w:sz w:val="34"/>
          <w:szCs w:val="34"/>
        </w:rPr>
        <w:t>99%</w:t>
      </w:r>
      <w:r w:rsidRPr="006B741E">
        <w:rPr>
          <w:rFonts w:ascii="Times New Roman" w:eastAsia="仿宋_GB2312" w:hAnsi="Times New Roman" w:cs="Times New Roman"/>
          <w:bCs/>
          <w:sz w:val="34"/>
          <w:szCs w:val="34"/>
        </w:rPr>
        <w:t>以上，稳居校前</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名；通过主题教育办实事</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一对一</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帮扶学困生，学分绩点低于</w:t>
      </w:r>
      <w:r w:rsidRPr="006B741E">
        <w:rPr>
          <w:rFonts w:ascii="Times New Roman" w:eastAsia="仿宋_GB2312" w:hAnsi="Times New Roman" w:cs="Times New Roman"/>
          <w:bCs/>
          <w:sz w:val="34"/>
          <w:szCs w:val="34"/>
        </w:rPr>
        <w:t>3.0</w:t>
      </w:r>
      <w:r w:rsidRPr="006B741E">
        <w:rPr>
          <w:rFonts w:ascii="Times New Roman" w:eastAsia="仿宋_GB2312" w:hAnsi="Times New Roman" w:cs="Times New Roman"/>
          <w:bCs/>
          <w:sz w:val="34"/>
          <w:szCs w:val="34"/>
        </w:rPr>
        <w:t>的学业警示率从连年第</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上升到第</w:t>
      </w:r>
      <w:r w:rsidRPr="006B741E">
        <w:rPr>
          <w:rFonts w:ascii="Times New Roman" w:eastAsia="仿宋_GB2312" w:hAnsi="Times New Roman" w:cs="Times New Roman"/>
          <w:bCs/>
          <w:sz w:val="34"/>
          <w:szCs w:val="34"/>
        </w:rPr>
        <w:t>4</w:t>
      </w:r>
      <w:r w:rsidRPr="006B741E">
        <w:rPr>
          <w:rFonts w:ascii="Times New Roman" w:eastAsia="仿宋_GB2312" w:hAnsi="Times New Roman" w:cs="Times New Roman"/>
          <w:bCs/>
          <w:sz w:val="34"/>
          <w:szCs w:val="34"/>
        </w:rPr>
        <w:t>名；全院</w:t>
      </w:r>
      <w:r w:rsidRPr="006B741E">
        <w:rPr>
          <w:rFonts w:ascii="Times New Roman" w:eastAsia="仿宋_GB2312" w:hAnsi="Times New Roman" w:cs="Times New Roman"/>
          <w:bCs/>
          <w:sz w:val="34"/>
          <w:szCs w:val="34"/>
        </w:rPr>
        <w:t>A</w:t>
      </w:r>
      <w:r w:rsidRPr="006B741E">
        <w:rPr>
          <w:rFonts w:ascii="Times New Roman" w:eastAsia="仿宋_GB2312" w:hAnsi="Times New Roman" w:cs="Times New Roman"/>
          <w:bCs/>
          <w:sz w:val="34"/>
          <w:szCs w:val="34"/>
        </w:rPr>
        <w:t>考挂科科次比去年缩减了一半。</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以活动为载体，竞赛为平台。开展学风建设系列活动，举办英语、物理和数学竞赛，开展竞赛作品交流会、科技创新讲座和宣讲会等，物理竞赛、数学建模竞赛等获</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余项省级、国家级奖项。</w:t>
      </w:r>
      <w:r w:rsidRPr="006B741E">
        <w:rPr>
          <w:rFonts w:ascii="Times New Roman" w:eastAsia="仿宋_GB2312" w:hAnsi="Times New Roman" w:cs="Times New Roman"/>
          <w:bCs/>
          <w:sz w:val="34"/>
          <w:szCs w:val="34"/>
        </w:rPr>
        <w:t>4.</w:t>
      </w:r>
      <w:r w:rsidRPr="006B741E">
        <w:rPr>
          <w:rFonts w:ascii="Times New Roman" w:eastAsia="仿宋_GB2312" w:hAnsi="Times New Roman" w:cs="Times New Roman"/>
          <w:bCs/>
          <w:sz w:val="34"/>
          <w:szCs w:val="34"/>
        </w:rPr>
        <w:t>以和谐稳定</w:t>
      </w:r>
      <w:r w:rsidRPr="006B741E">
        <w:rPr>
          <w:rFonts w:ascii="Times New Roman" w:eastAsia="仿宋_GB2312" w:hAnsi="Times New Roman" w:cs="Times New Roman"/>
          <w:bCs/>
          <w:sz w:val="34"/>
          <w:szCs w:val="34"/>
        </w:rPr>
        <w:lastRenderedPageBreak/>
        <w:t>环境为保证。开展宿舍标准化建设及优化提升，建立</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理学院文明宿舍建设群</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，开展文明寝室评比和特色寝室建设工作，毕业生优秀传承寝室</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个、文明寝室</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个，在校生文明寝室</w:t>
      </w:r>
      <w:r w:rsidRPr="006B741E">
        <w:rPr>
          <w:rFonts w:ascii="Times New Roman" w:eastAsia="仿宋_GB2312" w:hAnsi="Times New Roman" w:cs="Times New Roman"/>
          <w:bCs/>
          <w:sz w:val="34"/>
          <w:szCs w:val="34"/>
        </w:rPr>
        <w:t>2</w:t>
      </w:r>
      <w:r w:rsidRPr="006B741E">
        <w:rPr>
          <w:rFonts w:ascii="Times New Roman" w:eastAsia="仿宋_GB2312" w:hAnsi="Times New Roman" w:cs="Times New Roman"/>
          <w:bCs/>
          <w:sz w:val="34"/>
          <w:szCs w:val="34"/>
        </w:rPr>
        <w:t>个。宿舍标准化建设月检合格率均达</w:t>
      </w:r>
      <w:r w:rsidRPr="006B741E">
        <w:rPr>
          <w:rFonts w:ascii="Times New Roman" w:eastAsia="仿宋_GB2312" w:hAnsi="Times New Roman" w:cs="Times New Roman"/>
          <w:bCs/>
          <w:sz w:val="34"/>
          <w:szCs w:val="34"/>
        </w:rPr>
        <w:t>99%</w:t>
      </w:r>
      <w:r w:rsidRPr="006B741E">
        <w:rPr>
          <w:rFonts w:ascii="Times New Roman" w:eastAsia="仿宋_GB2312" w:hAnsi="Times New Roman" w:cs="Times New Roman"/>
          <w:bCs/>
          <w:sz w:val="34"/>
          <w:szCs w:val="34"/>
        </w:rPr>
        <w:t>以上，稳居学校前三；通过四季安全教育大会、讲座、班会、安全隐患排查等，全年无安全事故。</w:t>
      </w:r>
      <w:r w:rsidRPr="006B741E">
        <w:rPr>
          <w:rFonts w:ascii="Times New Roman" w:eastAsia="仿宋_GB2312" w:hAnsi="Times New Roman" w:cs="Times New Roman"/>
          <w:bCs/>
          <w:sz w:val="34"/>
          <w:szCs w:val="34"/>
        </w:rPr>
        <w:t>5.</w:t>
      </w:r>
      <w:r w:rsidRPr="006B741E">
        <w:rPr>
          <w:rFonts w:ascii="Times New Roman" w:eastAsia="仿宋_GB2312" w:hAnsi="Times New Roman" w:cs="Times New Roman"/>
          <w:bCs/>
          <w:sz w:val="34"/>
          <w:szCs w:val="34"/>
        </w:rPr>
        <w:t>以四级和考研为目标。积极开展英语四级晨读、打卡、竞赛和辅导等活动努力提升四级通过率，</w:t>
      </w:r>
      <w:r w:rsidRPr="006B741E">
        <w:rPr>
          <w:rFonts w:ascii="Times New Roman" w:eastAsia="仿宋_GB2312" w:hAnsi="Times New Roman" w:cs="Times New Roman"/>
          <w:bCs/>
          <w:sz w:val="34"/>
          <w:szCs w:val="34"/>
        </w:rPr>
        <w:t>2016</w:t>
      </w:r>
      <w:r w:rsidRPr="006B741E">
        <w:rPr>
          <w:rFonts w:ascii="Times New Roman" w:eastAsia="仿宋_GB2312" w:hAnsi="Times New Roman" w:cs="Times New Roman"/>
          <w:bCs/>
          <w:sz w:val="34"/>
          <w:szCs w:val="34"/>
        </w:rPr>
        <w:t>级四级累计通过率达</w:t>
      </w:r>
      <w:r w:rsidRPr="006B741E">
        <w:rPr>
          <w:rFonts w:ascii="Times New Roman" w:eastAsia="仿宋_GB2312" w:hAnsi="Times New Roman" w:cs="Times New Roman"/>
          <w:bCs/>
          <w:sz w:val="34"/>
          <w:szCs w:val="34"/>
        </w:rPr>
        <w:t>67.3%</w:t>
      </w:r>
      <w:r w:rsidRPr="006B741E">
        <w:rPr>
          <w:rFonts w:ascii="Times New Roman" w:eastAsia="仿宋_GB2312" w:hAnsi="Times New Roman" w:cs="Times New Roman"/>
          <w:bCs/>
          <w:sz w:val="34"/>
          <w:szCs w:val="34"/>
        </w:rPr>
        <w:t>。学院开展</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一院一品</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考研助力计划，</w:t>
      </w:r>
      <w:r w:rsidRPr="006B741E">
        <w:rPr>
          <w:rFonts w:ascii="Times New Roman" w:eastAsia="仿宋_GB2312" w:hAnsi="Times New Roman" w:cs="Times New Roman"/>
          <w:bCs/>
          <w:sz w:val="34"/>
          <w:szCs w:val="34"/>
        </w:rPr>
        <w:t>2019</w:t>
      </w:r>
      <w:r w:rsidRPr="006B741E">
        <w:rPr>
          <w:rFonts w:ascii="Times New Roman" w:eastAsia="仿宋_GB2312" w:hAnsi="Times New Roman" w:cs="Times New Roman"/>
          <w:bCs/>
          <w:sz w:val="34"/>
          <w:szCs w:val="34"/>
        </w:rPr>
        <w:t>届毕业生考研率为</w:t>
      </w:r>
      <w:r w:rsidRPr="006B741E">
        <w:rPr>
          <w:rFonts w:ascii="Times New Roman" w:eastAsia="仿宋_GB2312" w:hAnsi="Times New Roman" w:cs="Times New Roman"/>
          <w:bCs/>
          <w:sz w:val="34"/>
          <w:szCs w:val="34"/>
        </w:rPr>
        <w:t>30%</w:t>
      </w:r>
      <w:r w:rsidRPr="006B741E">
        <w:rPr>
          <w:rFonts w:ascii="Times New Roman" w:eastAsia="仿宋_GB2312" w:hAnsi="Times New Roman" w:cs="Times New Roman"/>
          <w:bCs/>
          <w:sz w:val="34"/>
          <w:szCs w:val="34"/>
        </w:rPr>
        <w:t>，较上一年度提高近</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个百分点，全校第</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以招生和就业为关键。招生：负责吉林和铁岭招生宣传责任区，荣获</w:t>
      </w:r>
      <w:r w:rsidRPr="006B741E">
        <w:rPr>
          <w:rFonts w:ascii="Times New Roman" w:eastAsia="仿宋_GB2312" w:hAnsi="Times New Roman" w:cs="Times New Roman"/>
          <w:bCs/>
          <w:sz w:val="34"/>
          <w:szCs w:val="34"/>
        </w:rPr>
        <w:t>2019</w:t>
      </w:r>
      <w:r w:rsidRPr="006B741E">
        <w:rPr>
          <w:rFonts w:ascii="Times New Roman" w:eastAsia="仿宋_GB2312" w:hAnsi="Times New Roman" w:cs="Times New Roman"/>
          <w:bCs/>
          <w:sz w:val="34"/>
          <w:szCs w:val="34"/>
        </w:rPr>
        <w:t>年</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石化学子高中母校行</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招生宣传主题实践活动优秀组织单位、</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个先进个人和</w:t>
      </w:r>
      <w:r w:rsidRPr="006B741E">
        <w:rPr>
          <w:rFonts w:ascii="Times New Roman" w:eastAsia="仿宋_GB2312" w:hAnsi="Times New Roman" w:cs="Times New Roman"/>
          <w:bCs/>
          <w:sz w:val="34"/>
          <w:szCs w:val="34"/>
        </w:rPr>
        <w:t>4</w:t>
      </w:r>
      <w:r w:rsidRPr="006B741E">
        <w:rPr>
          <w:rFonts w:ascii="Times New Roman" w:eastAsia="仿宋_GB2312" w:hAnsi="Times New Roman" w:cs="Times New Roman"/>
          <w:bCs/>
          <w:sz w:val="34"/>
          <w:szCs w:val="34"/>
        </w:rPr>
        <w:t>个先进团队奖；就业：学院签订</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家就业基地，开展</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余场专场招聘会，</w:t>
      </w:r>
      <w:r w:rsidRPr="006B741E">
        <w:rPr>
          <w:rFonts w:ascii="Times New Roman" w:eastAsia="仿宋_GB2312" w:hAnsi="Times New Roman" w:cs="Times New Roman"/>
          <w:bCs/>
          <w:sz w:val="34"/>
          <w:szCs w:val="34"/>
        </w:rPr>
        <w:t>5</w:t>
      </w:r>
      <w:r w:rsidRPr="006B741E">
        <w:rPr>
          <w:rFonts w:ascii="Times New Roman" w:eastAsia="仿宋_GB2312" w:hAnsi="Times New Roman" w:cs="Times New Roman"/>
          <w:bCs/>
          <w:sz w:val="34"/>
          <w:szCs w:val="34"/>
        </w:rPr>
        <w:t>场企业带来的励志教育、职业规划讲座，开展优秀校友座谈交流会等。到就业基地长春物理光机研究所进行企业走访，目前累计</w:t>
      </w:r>
      <w:r w:rsidRPr="006B741E">
        <w:rPr>
          <w:rFonts w:ascii="Times New Roman" w:eastAsia="仿宋_GB2312" w:hAnsi="Times New Roman" w:cs="Times New Roman"/>
          <w:bCs/>
          <w:sz w:val="34"/>
          <w:szCs w:val="34"/>
        </w:rPr>
        <w:t>5</w:t>
      </w:r>
      <w:r w:rsidRPr="006B741E">
        <w:rPr>
          <w:rFonts w:ascii="Times New Roman" w:eastAsia="仿宋_GB2312" w:hAnsi="Times New Roman" w:cs="Times New Roman"/>
          <w:bCs/>
          <w:sz w:val="34"/>
          <w:szCs w:val="34"/>
        </w:rPr>
        <w:t>名毕业生在该所就业。并走访辽宁科技大学理学院，洽谈研究生互补培养和签订共建协议。</w:t>
      </w:r>
      <w:r w:rsidRPr="006B741E">
        <w:rPr>
          <w:rFonts w:ascii="Times New Roman" w:eastAsia="仿宋_GB2312" w:hAnsi="Times New Roman" w:cs="Times New Roman"/>
          <w:bCs/>
          <w:sz w:val="34"/>
          <w:szCs w:val="34"/>
        </w:rPr>
        <w:t>2019</w:t>
      </w:r>
      <w:r w:rsidRPr="006B741E">
        <w:rPr>
          <w:rFonts w:ascii="Times New Roman" w:eastAsia="仿宋_GB2312" w:hAnsi="Times New Roman" w:cs="Times New Roman"/>
          <w:bCs/>
          <w:sz w:val="34"/>
          <w:szCs w:val="34"/>
        </w:rPr>
        <w:t>届毕业生初次就业率</w:t>
      </w:r>
      <w:r w:rsidRPr="006B741E">
        <w:rPr>
          <w:rFonts w:ascii="Times New Roman" w:eastAsia="仿宋_GB2312" w:hAnsi="Times New Roman" w:cs="Times New Roman"/>
          <w:bCs/>
          <w:sz w:val="34"/>
          <w:szCs w:val="34"/>
        </w:rPr>
        <w:t>97.5%</w:t>
      </w:r>
      <w:r w:rsidRPr="006B741E">
        <w:rPr>
          <w:rFonts w:ascii="Times New Roman" w:eastAsia="仿宋_GB2312" w:hAnsi="Times New Roman" w:cs="Times New Roman"/>
          <w:bCs/>
          <w:sz w:val="34"/>
          <w:szCs w:val="34"/>
        </w:rPr>
        <w:t>，省内就业率</w:t>
      </w:r>
      <w:r w:rsidRPr="006B741E">
        <w:rPr>
          <w:rFonts w:ascii="Times New Roman" w:eastAsia="仿宋_GB2312" w:hAnsi="Times New Roman" w:cs="Times New Roman"/>
          <w:bCs/>
          <w:sz w:val="34"/>
          <w:szCs w:val="34"/>
        </w:rPr>
        <w:t>95%</w:t>
      </w:r>
      <w:r w:rsidRPr="006B741E">
        <w:rPr>
          <w:rFonts w:ascii="Times New Roman" w:eastAsia="仿宋_GB2312" w:hAnsi="Times New Roman" w:cs="Times New Roman"/>
          <w:bCs/>
          <w:sz w:val="34"/>
          <w:szCs w:val="34"/>
        </w:rPr>
        <w:t>，位居学校前列；</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名学生被评为辽宁省优秀毕业生。</w:t>
      </w:r>
      <w:r w:rsidRPr="006B741E">
        <w:rPr>
          <w:rFonts w:ascii="Times New Roman" w:eastAsia="仿宋_GB2312" w:hAnsi="Times New Roman" w:cs="Times New Roman"/>
          <w:bCs/>
          <w:sz w:val="34"/>
          <w:szCs w:val="34"/>
        </w:rPr>
        <w:t>7.</w:t>
      </w:r>
      <w:r w:rsidRPr="006B741E">
        <w:rPr>
          <w:rFonts w:ascii="Times New Roman" w:eastAsia="仿宋_GB2312" w:hAnsi="Times New Roman" w:cs="Times New Roman"/>
          <w:bCs/>
          <w:sz w:val="34"/>
          <w:szCs w:val="34"/>
        </w:rPr>
        <w:t>以资助评优育人工作为保障。全年认定经济困难生</w:t>
      </w:r>
      <w:r w:rsidRPr="006B741E">
        <w:rPr>
          <w:rFonts w:ascii="Times New Roman" w:eastAsia="仿宋_GB2312" w:hAnsi="Times New Roman" w:cs="Times New Roman"/>
          <w:bCs/>
          <w:sz w:val="34"/>
          <w:szCs w:val="34"/>
        </w:rPr>
        <w:t>65</w:t>
      </w:r>
      <w:r w:rsidRPr="006B741E">
        <w:rPr>
          <w:rFonts w:ascii="Times New Roman" w:eastAsia="仿宋_GB2312" w:hAnsi="Times New Roman" w:cs="Times New Roman"/>
          <w:bCs/>
          <w:sz w:val="34"/>
          <w:szCs w:val="34"/>
        </w:rPr>
        <w:t>人，占比</w:t>
      </w:r>
      <w:r w:rsidRPr="006B741E">
        <w:rPr>
          <w:rFonts w:ascii="Times New Roman" w:eastAsia="仿宋_GB2312" w:hAnsi="Times New Roman" w:cs="Times New Roman"/>
          <w:bCs/>
          <w:sz w:val="34"/>
          <w:szCs w:val="34"/>
        </w:rPr>
        <w:t>28.6%</w:t>
      </w:r>
      <w:r w:rsidRPr="006B741E">
        <w:rPr>
          <w:rFonts w:ascii="Times New Roman" w:eastAsia="仿宋_GB2312" w:hAnsi="Times New Roman" w:cs="Times New Roman"/>
          <w:bCs/>
          <w:sz w:val="34"/>
          <w:szCs w:val="34"/>
        </w:rPr>
        <w:t>。评选各类奖助学金</w:t>
      </w:r>
      <w:r w:rsidRPr="006B741E">
        <w:rPr>
          <w:rFonts w:ascii="Times New Roman" w:eastAsia="仿宋_GB2312" w:hAnsi="Times New Roman" w:cs="Times New Roman"/>
          <w:bCs/>
          <w:sz w:val="34"/>
          <w:szCs w:val="34"/>
        </w:rPr>
        <w:t>75</w:t>
      </w:r>
      <w:r w:rsidRPr="006B741E">
        <w:rPr>
          <w:rFonts w:ascii="Times New Roman" w:eastAsia="仿宋_GB2312" w:hAnsi="Times New Roman" w:cs="Times New Roman"/>
          <w:bCs/>
          <w:sz w:val="34"/>
          <w:szCs w:val="34"/>
        </w:rPr>
        <w:t>人次；校先进班集体</w:t>
      </w: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个，先进个人</w:t>
      </w:r>
      <w:r w:rsidRPr="006B741E">
        <w:rPr>
          <w:rFonts w:ascii="Times New Roman" w:eastAsia="仿宋_GB2312" w:hAnsi="Times New Roman" w:cs="Times New Roman"/>
          <w:bCs/>
          <w:sz w:val="34"/>
          <w:szCs w:val="34"/>
        </w:rPr>
        <w:t>16</w:t>
      </w:r>
      <w:r w:rsidRPr="006B741E">
        <w:rPr>
          <w:rFonts w:ascii="Times New Roman" w:eastAsia="仿宋_GB2312" w:hAnsi="Times New Roman" w:cs="Times New Roman"/>
          <w:bCs/>
          <w:sz w:val="34"/>
          <w:szCs w:val="34"/>
        </w:rPr>
        <w:t>人。</w:t>
      </w:r>
      <w:r w:rsidRPr="006B741E">
        <w:rPr>
          <w:rFonts w:ascii="Times New Roman" w:eastAsia="仿宋_GB2312" w:hAnsi="Times New Roman" w:cs="Times New Roman"/>
          <w:bCs/>
          <w:sz w:val="34"/>
          <w:szCs w:val="34"/>
        </w:rPr>
        <w:t>8.</w:t>
      </w:r>
      <w:r w:rsidRPr="006B741E">
        <w:rPr>
          <w:rFonts w:ascii="Times New Roman" w:eastAsia="仿宋_GB2312" w:hAnsi="Times New Roman" w:cs="Times New Roman"/>
          <w:bCs/>
          <w:sz w:val="34"/>
          <w:szCs w:val="34"/>
        </w:rPr>
        <w:t>共青团工作。积极开展青年大学习活动，组织各类学习宣讲和精品活动</w:t>
      </w:r>
      <w:r w:rsidRPr="006B741E">
        <w:rPr>
          <w:rFonts w:ascii="Times New Roman" w:eastAsia="仿宋_GB2312" w:hAnsi="Times New Roman" w:cs="Times New Roman"/>
          <w:bCs/>
          <w:sz w:val="34"/>
          <w:szCs w:val="34"/>
        </w:rPr>
        <w:t>20</w:t>
      </w:r>
      <w:r w:rsidRPr="006B741E">
        <w:rPr>
          <w:rFonts w:ascii="Times New Roman" w:eastAsia="仿宋_GB2312" w:hAnsi="Times New Roman" w:cs="Times New Roman"/>
          <w:bCs/>
          <w:sz w:val="34"/>
          <w:szCs w:val="34"/>
        </w:rPr>
        <w:t>余项；到</w:t>
      </w:r>
      <w:r w:rsidRPr="006B741E">
        <w:rPr>
          <w:rFonts w:ascii="Times New Roman" w:eastAsia="仿宋_GB2312" w:hAnsi="Times New Roman" w:cs="Times New Roman"/>
          <w:bCs/>
          <w:sz w:val="34"/>
          <w:szCs w:val="34"/>
        </w:rPr>
        <w:lastRenderedPageBreak/>
        <w:t>抚顺雷锋二小、油院社区、昌盛社区等开展志愿服务活动，新闻刊登在抚顺晚报上；在省</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挑战杯</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科技作品竞赛中，荣获省级三等奖</w:t>
      </w:r>
      <w:r w:rsidRPr="006B741E">
        <w:rPr>
          <w:rFonts w:ascii="Times New Roman" w:eastAsia="仿宋_GB2312" w:hAnsi="Times New Roman" w:cs="Times New Roman"/>
          <w:bCs/>
          <w:sz w:val="34"/>
          <w:szCs w:val="34"/>
        </w:rPr>
        <w:t>2</w:t>
      </w:r>
      <w:r w:rsidRPr="006B741E">
        <w:rPr>
          <w:rFonts w:ascii="Times New Roman" w:eastAsia="仿宋_GB2312" w:hAnsi="Times New Roman" w:cs="Times New Roman"/>
          <w:bCs/>
          <w:sz w:val="34"/>
          <w:szCs w:val="34"/>
        </w:rPr>
        <w:t>项；学院暑期社会实践美丽中国实践团上报校级实践活动一项，省级美丽乡村实践活动一项。</w:t>
      </w:r>
    </w:p>
    <w:p w:rsidR="00222155" w:rsidRPr="006B741E" w:rsidRDefault="00C51635" w:rsidP="006B741E">
      <w:pPr>
        <w:ind w:firstLineChars="200" w:firstLine="680"/>
        <w:rPr>
          <w:rFonts w:ascii="Times New Roman" w:eastAsia="楷体_GB2312" w:hAnsi="Times New Roman" w:cs="Times New Roman"/>
          <w:bCs/>
          <w:kern w:val="0"/>
          <w:sz w:val="34"/>
          <w:szCs w:val="34"/>
        </w:rPr>
      </w:pPr>
      <w:r w:rsidRPr="006B741E">
        <w:rPr>
          <w:rFonts w:ascii="Times New Roman" w:eastAsia="楷体_GB2312" w:hAnsi="楷体_GB2312" w:cs="Times New Roman"/>
          <w:bCs/>
          <w:kern w:val="0"/>
          <w:sz w:val="34"/>
          <w:szCs w:val="34"/>
        </w:rPr>
        <w:t>（二）较好完成兼职组织员工作</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1.</w:t>
      </w:r>
      <w:r w:rsidRPr="006B741E">
        <w:rPr>
          <w:rFonts w:ascii="Times New Roman" w:eastAsia="仿宋_GB2312" w:hAnsi="Times New Roman" w:cs="Times New Roman"/>
          <w:bCs/>
          <w:sz w:val="34"/>
          <w:szCs w:val="34"/>
        </w:rPr>
        <w:t>组织发展。全年发展党员</w:t>
      </w:r>
      <w:r w:rsidRPr="006B741E">
        <w:rPr>
          <w:rFonts w:ascii="Times New Roman" w:eastAsia="仿宋_GB2312" w:hAnsi="Times New Roman" w:cs="Times New Roman"/>
          <w:bCs/>
          <w:sz w:val="34"/>
          <w:szCs w:val="34"/>
        </w:rPr>
        <w:t>9</w:t>
      </w:r>
      <w:r w:rsidRPr="006B741E">
        <w:rPr>
          <w:rFonts w:ascii="Times New Roman" w:eastAsia="仿宋_GB2312" w:hAnsi="Times New Roman" w:cs="Times New Roman"/>
          <w:bCs/>
          <w:sz w:val="34"/>
          <w:szCs w:val="34"/>
        </w:rPr>
        <w:t>人，预备党员转正</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人。审核党员组卷材料，做好组织发展谈话和监控纪实存档。</w:t>
      </w:r>
      <w:r w:rsidRPr="006B741E">
        <w:rPr>
          <w:rFonts w:ascii="Times New Roman" w:eastAsia="仿宋_GB2312" w:hAnsi="Times New Roman" w:cs="Times New Roman"/>
          <w:bCs/>
          <w:sz w:val="34"/>
          <w:szCs w:val="34"/>
        </w:rPr>
        <w:t>2.</w:t>
      </w:r>
      <w:r w:rsidRPr="006B741E">
        <w:rPr>
          <w:rFonts w:ascii="Times New Roman" w:eastAsia="仿宋_GB2312" w:hAnsi="Times New Roman" w:cs="Times New Roman"/>
          <w:bCs/>
          <w:sz w:val="34"/>
          <w:szCs w:val="34"/>
        </w:rPr>
        <w:t>开展党员及积极分子教育培训活动。</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基层党建。接转组织关系，党员转入</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名，转出</w:t>
      </w:r>
      <w:r w:rsidRPr="006B741E">
        <w:rPr>
          <w:rFonts w:ascii="Times New Roman" w:eastAsia="仿宋_GB2312" w:hAnsi="Times New Roman" w:cs="Times New Roman"/>
          <w:bCs/>
          <w:sz w:val="34"/>
          <w:szCs w:val="34"/>
        </w:rPr>
        <w:t>6</w:t>
      </w:r>
      <w:r w:rsidRPr="006B741E">
        <w:rPr>
          <w:rFonts w:ascii="Times New Roman" w:eastAsia="仿宋_GB2312" w:hAnsi="Times New Roman" w:cs="Times New Roman"/>
          <w:bCs/>
          <w:sz w:val="34"/>
          <w:szCs w:val="34"/>
        </w:rPr>
        <w:t>名；审核转入党员档案</w:t>
      </w:r>
      <w:r w:rsidRPr="006B741E">
        <w:rPr>
          <w:rFonts w:ascii="Times New Roman" w:eastAsia="仿宋_GB2312" w:hAnsi="Times New Roman" w:cs="Times New Roman"/>
          <w:bCs/>
          <w:sz w:val="34"/>
          <w:szCs w:val="34"/>
        </w:rPr>
        <w:t>3</w:t>
      </w:r>
      <w:r w:rsidRPr="006B741E">
        <w:rPr>
          <w:rFonts w:ascii="Times New Roman" w:eastAsia="仿宋_GB2312" w:hAnsi="Times New Roman" w:cs="Times New Roman"/>
          <w:bCs/>
          <w:sz w:val="34"/>
          <w:szCs w:val="34"/>
        </w:rPr>
        <w:t>人；做好全国党员管理系统和省云平台等维护管理，完成党员系统排查。</w:t>
      </w:r>
      <w:r w:rsidRPr="006B741E">
        <w:rPr>
          <w:rFonts w:ascii="Times New Roman" w:eastAsia="仿宋_GB2312" w:hAnsi="Times New Roman" w:cs="Times New Roman"/>
          <w:bCs/>
          <w:sz w:val="34"/>
          <w:szCs w:val="34"/>
        </w:rPr>
        <w:t>4.</w:t>
      </w:r>
      <w:r w:rsidRPr="006B741E">
        <w:rPr>
          <w:rFonts w:ascii="Times New Roman" w:eastAsia="仿宋_GB2312" w:hAnsi="Times New Roman" w:cs="Times New Roman"/>
          <w:bCs/>
          <w:sz w:val="34"/>
          <w:szCs w:val="34"/>
        </w:rPr>
        <w:t>协助撰写学院党建思政各类总结报告</w:t>
      </w:r>
      <w:r w:rsidRPr="006B741E">
        <w:rPr>
          <w:rFonts w:ascii="Times New Roman" w:eastAsia="仿宋_GB2312" w:hAnsi="Times New Roman" w:cs="Times New Roman"/>
          <w:bCs/>
          <w:sz w:val="34"/>
          <w:szCs w:val="34"/>
        </w:rPr>
        <w:t>10</w:t>
      </w:r>
      <w:r w:rsidRPr="006B741E">
        <w:rPr>
          <w:rFonts w:ascii="Times New Roman" w:eastAsia="仿宋_GB2312" w:hAnsi="Times New Roman" w:cs="Times New Roman"/>
          <w:bCs/>
          <w:sz w:val="34"/>
          <w:szCs w:val="34"/>
        </w:rPr>
        <w:t>余份。协助党总支书记做好其他党建、思政、统战等相关工作。</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参加和完成上半年学校纪委组织开展的政治巡查工作。</w:t>
      </w:r>
    </w:p>
    <w:p w:rsidR="002A5E40" w:rsidRPr="006B741E" w:rsidRDefault="0009289B" w:rsidP="006B741E">
      <w:pPr>
        <w:pStyle w:val="3"/>
        <w:ind w:firstLineChars="200" w:firstLine="680"/>
        <w:jc w:val="both"/>
        <w:rPr>
          <w:rFonts w:ascii="Times New Roman" w:eastAsia="黑体" w:hAnsi="Times New Roman" w:cs="Times New Roman"/>
          <w:b w:val="0"/>
          <w:bCs w:val="0"/>
          <w:sz w:val="34"/>
          <w:szCs w:val="34"/>
        </w:rPr>
      </w:pPr>
      <w:r w:rsidRPr="006B741E">
        <w:rPr>
          <w:rFonts w:ascii="Times New Roman" w:eastAsia="黑体" w:hAnsi="黑体" w:cs="Times New Roman"/>
          <w:b w:val="0"/>
          <w:bCs w:val="0"/>
          <w:sz w:val="34"/>
          <w:szCs w:val="34"/>
        </w:rPr>
        <w:t>三、严守政治纪律和政治规矩，严格落实中央八项规定，落实全面从严治党责任</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认真学习贯彻落实《党章》《中国共产党纪律处分条例》《中国共产党廉洁自律准则》等党内法规，严守政治纪律和政治规矩，廉洁从政，严格落实中央八项规定，如实报告个人事项。能够贯彻民主集中制，切实履行分管领域的</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一岗双责</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和党风廉政建设，做好季度、半年和年度意识形态分析研判，落实全面从严治党责任。能够始终坚决抵制圈子文化，讲党性，守纪律，防微杜渐，自觉远离和抵制</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圈子文化</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的侵扰，做净</w:t>
      </w:r>
      <w:r w:rsidRPr="006B741E">
        <w:rPr>
          <w:rFonts w:ascii="Times New Roman" w:eastAsia="仿宋_GB2312" w:hAnsi="Times New Roman" w:cs="Times New Roman"/>
          <w:bCs/>
          <w:sz w:val="34"/>
          <w:szCs w:val="34"/>
        </w:rPr>
        <w:lastRenderedPageBreak/>
        <w:t>化官场生态的倡导者、践行者。</w:t>
      </w:r>
    </w:p>
    <w:p w:rsidR="002A5E40" w:rsidRPr="006B741E" w:rsidRDefault="0009289B" w:rsidP="006B741E">
      <w:pPr>
        <w:pStyle w:val="3"/>
        <w:ind w:firstLineChars="200" w:firstLine="680"/>
        <w:jc w:val="both"/>
        <w:rPr>
          <w:rFonts w:ascii="Times New Roman" w:eastAsia="黑体" w:hAnsi="Times New Roman" w:cs="Times New Roman"/>
          <w:b w:val="0"/>
          <w:bCs w:val="0"/>
          <w:sz w:val="34"/>
          <w:szCs w:val="34"/>
        </w:rPr>
      </w:pPr>
      <w:r w:rsidRPr="006B741E">
        <w:rPr>
          <w:rFonts w:ascii="Times New Roman" w:eastAsia="黑体" w:hAnsi="黑体" w:cs="Times New Roman"/>
          <w:b w:val="0"/>
          <w:bCs w:val="0"/>
          <w:sz w:val="34"/>
          <w:szCs w:val="34"/>
        </w:rPr>
        <w:t>四、存在问题和改进措施</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通过反思，个人存在理论学习上还不够深入，理论联系实际不足，深入基层调研还不够广泛和贴近，解决工作中遇到的实际困难和问题的经验不够，方式方法不够创新等问题。</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因此，我将继续深入学习贯彻落实习近平新时代中国特色社会主义思想和党的十九大精神；加强深入基层调研，面对面倾听师生意见和建议，更好更有效地服务好师生；针对学院学生四级通过率较低、高质量就业率不高等分管工作面临的实际问题，积极构筑</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三全</w:t>
      </w:r>
      <w:r w:rsidRPr="006B741E">
        <w:rPr>
          <w:rFonts w:ascii="Times New Roman" w:eastAsia="仿宋_GB2312" w:hAnsi="Times New Roman" w:cs="Times New Roman"/>
          <w:bCs/>
          <w:sz w:val="34"/>
          <w:szCs w:val="34"/>
        </w:rPr>
        <w:t>”</w:t>
      </w:r>
      <w:r w:rsidRPr="006B741E">
        <w:rPr>
          <w:rFonts w:ascii="Times New Roman" w:eastAsia="仿宋_GB2312" w:hAnsi="Times New Roman" w:cs="Times New Roman"/>
          <w:bCs/>
          <w:sz w:val="34"/>
          <w:szCs w:val="34"/>
        </w:rPr>
        <w:t>育人工程等学风建设长效机制，力争实现学生工作再上新台阶。</w:t>
      </w:r>
    </w:p>
    <w:p w:rsidR="002A5E40" w:rsidRPr="006B741E" w:rsidRDefault="0009289B" w:rsidP="006B741E">
      <w:pPr>
        <w:ind w:firstLineChars="200" w:firstLine="680"/>
        <w:rPr>
          <w:rFonts w:ascii="Times New Roman" w:eastAsia="仿宋_GB2312" w:hAnsi="Times New Roman" w:cs="Times New Roman"/>
          <w:bCs/>
          <w:sz w:val="34"/>
          <w:szCs w:val="34"/>
        </w:rPr>
      </w:pPr>
      <w:r w:rsidRPr="006B741E">
        <w:rPr>
          <w:rFonts w:ascii="Times New Roman" w:eastAsia="仿宋_GB2312" w:hAnsi="Times New Roman" w:cs="Times New Roman"/>
          <w:bCs/>
          <w:sz w:val="34"/>
          <w:szCs w:val="34"/>
        </w:rPr>
        <w:t>没有其他需要说明的情况。</w:t>
      </w:r>
    </w:p>
    <w:sectPr w:rsidR="002A5E40" w:rsidRPr="006B741E" w:rsidSect="002A5E40">
      <w:pgSz w:w="11906" w:h="16838"/>
      <w:pgMar w:top="1701" w:right="1418" w:bottom="141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0F" w:rsidRDefault="00131C0F" w:rsidP="00C5349D">
      <w:r>
        <w:separator/>
      </w:r>
    </w:p>
  </w:endnote>
  <w:endnote w:type="continuationSeparator" w:id="1">
    <w:p w:rsidR="00131C0F" w:rsidRDefault="00131C0F" w:rsidP="00C53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0F" w:rsidRDefault="00131C0F" w:rsidP="00C5349D">
      <w:r>
        <w:separator/>
      </w:r>
    </w:p>
  </w:footnote>
  <w:footnote w:type="continuationSeparator" w:id="1">
    <w:p w:rsidR="00131C0F" w:rsidRDefault="00131C0F" w:rsidP="00C53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CDE"/>
    <w:rsid w:val="0009289B"/>
    <w:rsid w:val="000A2856"/>
    <w:rsid w:val="000C6A0D"/>
    <w:rsid w:val="00131C0F"/>
    <w:rsid w:val="001D0987"/>
    <w:rsid w:val="00222155"/>
    <w:rsid w:val="002A5E40"/>
    <w:rsid w:val="0033499B"/>
    <w:rsid w:val="003501BC"/>
    <w:rsid w:val="003E2698"/>
    <w:rsid w:val="0042277B"/>
    <w:rsid w:val="004A2319"/>
    <w:rsid w:val="00524ABF"/>
    <w:rsid w:val="0059129A"/>
    <w:rsid w:val="005C1C2C"/>
    <w:rsid w:val="005C620E"/>
    <w:rsid w:val="005D0EA8"/>
    <w:rsid w:val="00683B2A"/>
    <w:rsid w:val="006A0C64"/>
    <w:rsid w:val="006B741E"/>
    <w:rsid w:val="006E3552"/>
    <w:rsid w:val="00701333"/>
    <w:rsid w:val="00717F28"/>
    <w:rsid w:val="007B6C81"/>
    <w:rsid w:val="007C3FD7"/>
    <w:rsid w:val="00815009"/>
    <w:rsid w:val="00815D9D"/>
    <w:rsid w:val="00822682"/>
    <w:rsid w:val="00842C44"/>
    <w:rsid w:val="00866E5D"/>
    <w:rsid w:val="008818F2"/>
    <w:rsid w:val="008A6349"/>
    <w:rsid w:val="008B60B7"/>
    <w:rsid w:val="008B7751"/>
    <w:rsid w:val="00921E12"/>
    <w:rsid w:val="009D1BC0"/>
    <w:rsid w:val="00A661C3"/>
    <w:rsid w:val="00A939D8"/>
    <w:rsid w:val="00AA2657"/>
    <w:rsid w:val="00B70C0E"/>
    <w:rsid w:val="00C0554F"/>
    <w:rsid w:val="00C51635"/>
    <w:rsid w:val="00C5349D"/>
    <w:rsid w:val="00C92370"/>
    <w:rsid w:val="00C94C90"/>
    <w:rsid w:val="00CB72AD"/>
    <w:rsid w:val="00D02996"/>
    <w:rsid w:val="00D53AC8"/>
    <w:rsid w:val="00D85809"/>
    <w:rsid w:val="00DC0FA2"/>
    <w:rsid w:val="00DD385E"/>
    <w:rsid w:val="00DD4EB6"/>
    <w:rsid w:val="00DE54CD"/>
    <w:rsid w:val="00E11883"/>
    <w:rsid w:val="00E12A4B"/>
    <w:rsid w:val="00E56003"/>
    <w:rsid w:val="00E8282E"/>
    <w:rsid w:val="00E90536"/>
    <w:rsid w:val="00F00D64"/>
    <w:rsid w:val="00F31E67"/>
    <w:rsid w:val="00F77CDE"/>
    <w:rsid w:val="00F87D51"/>
    <w:rsid w:val="051F186E"/>
    <w:rsid w:val="08974E83"/>
    <w:rsid w:val="0BBC14D3"/>
    <w:rsid w:val="10C55021"/>
    <w:rsid w:val="16C84C52"/>
    <w:rsid w:val="17AC4069"/>
    <w:rsid w:val="21AE7709"/>
    <w:rsid w:val="243C60A2"/>
    <w:rsid w:val="25543322"/>
    <w:rsid w:val="267C6760"/>
    <w:rsid w:val="2F8F0E5B"/>
    <w:rsid w:val="35376935"/>
    <w:rsid w:val="3A6458E2"/>
    <w:rsid w:val="3A711A31"/>
    <w:rsid w:val="3CF704D8"/>
    <w:rsid w:val="447D547D"/>
    <w:rsid w:val="45CC5D21"/>
    <w:rsid w:val="4B2000CC"/>
    <w:rsid w:val="50D81802"/>
    <w:rsid w:val="51D81C97"/>
    <w:rsid w:val="5E846499"/>
    <w:rsid w:val="65A3051D"/>
    <w:rsid w:val="6A3D2D29"/>
    <w:rsid w:val="7194475F"/>
    <w:rsid w:val="7D6B1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4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2A5E40"/>
    <w:pPr>
      <w:keepNext/>
      <w:keepLines/>
      <w:spacing w:line="576" w:lineRule="auto"/>
      <w:outlineLvl w:val="0"/>
    </w:pPr>
    <w:rPr>
      <w:b/>
      <w:bCs/>
      <w:kern w:val="44"/>
      <w:sz w:val="44"/>
      <w:szCs w:val="44"/>
    </w:rPr>
  </w:style>
  <w:style w:type="paragraph" w:styleId="3">
    <w:name w:val="heading 3"/>
    <w:basedOn w:val="a"/>
    <w:next w:val="a"/>
    <w:link w:val="3Char"/>
    <w:qFormat/>
    <w:rsid w:val="002A5E40"/>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A5E4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A5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A5E40"/>
    <w:rPr>
      <w:sz w:val="18"/>
      <w:szCs w:val="18"/>
    </w:rPr>
  </w:style>
  <w:style w:type="character" w:customStyle="1" w:styleId="Char">
    <w:name w:val="页脚 Char"/>
    <w:basedOn w:val="a0"/>
    <w:link w:val="a3"/>
    <w:uiPriority w:val="99"/>
    <w:semiHidden/>
    <w:rsid w:val="002A5E40"/>
    <w:rPr>
      <w:sz w:val="18"/>
      <w:szCs w:val="18"/>
    </w:rPr>
  </w:style>
  <w:style w:type="character" w:customStyle="1" w:styleId="3Char">
    <w:name w:val="标题 3 Char"/>
    <w:basedOn w:val="a0"/>
    <w:link w:val="3"/>
    <w:qFormat/>
    <w:rsid w:val="002A5E40"/>
    <w:rPr>
      <w:rFonts w:ascii="宋体" w:eastAsia="宋体" w:hAnsi="宋体" w:cs="宋体"/>
      <w:b/>
      <w:bCs/>
      <w:kern w:val="0"/>
      <w:sz w:val="27"/>
      <w:szCs w:val="27"/>
    </w:rPr>
  </w:style>
  <w:style w:type="character" w:customStyle="1" w:styleId="apple-style-span">
    <w:name w:val="apple-style-span"/>
    <w:qFormat/>
    <w:rsid w:val="002A5E40"/>
  </w:style>
  <w:style w:type="paragraph" w:styleId="a5">
    <w:name w:val="List Paragraph"/>
    <w:basedOn w:val="a"/>
    <w:uiPriority w:val="34"/>
    <w:qFormat/>
    <w:rsid w:val="002A5E40"/>
    <w:pPr>
      <w:ind w:firstLineChars="200" w:firstLine="420"/>
    </w:pPr>
  </w:style>
  <w:style w:type="paragraph" w:styleId="a6">
    <w:name w:val="Balloon Text"/>
    <w:basedOn w:val="a"/>
    <w:link w:val="Char1"/>
    <w:uiPriority w:val="99"/>
    <w:semiHidden/>
    <w:unhideWhenUsed/>
    <w:rsid w:val="00C5349D"/>
    <w:rPr>
      <w:sz w:val="18"/>
      <w:szCs w:val="18"/>
    </w:rPr>
  </w:style>
  <w:style w:type="character" w:customStyle="1" w:styleId="Char1">
    <w:name w:val="批注框文本 Char"/>
    <w:basedOn w:val="a0"/>
    <w:link w:val="a6"/>
    <w:uiPriority w:val="99"/>
    <w:semiHidden/>
    <w:rsid w:val="00C5349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Administrator</cp:lastModifiedBy>
  <cp:revision>27</cp:revision>
  <cp:lastPrinted>2019-12-30T12:25:00Z</cp:lastPrinted>
  <dcterms:created xsi:type="dcterms:W3CDTF">2019-01-02T01:14:00Z</dcterms:created>
  <dcterms:modified xsi:type="dcterms:W3CDTF">2019-12-30T12:25:00Z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